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440.0" w:type="dxa"/>
        <w:jc w:val="center"/>
        <w:tblLayout w:type="fixed"/>
        <w:tblLook w:val="0400"/>
      </w:tblPr>
      <w:tblGrid>
        <w:gridCol w:w="10440"/>
        <w:tblGridChange w:id="0">
          <w:tblGrid>
            <w:gridCol w:w="10440"/>
          </w:tblGrid>
        </w:tblGridChange>
      </w:tblGrid>
      <w:tr>
        <w:trPr>
          <w:cantSplit w:val="0"/>
          <w:tblHeader w:val="0"/>
        </w:trPr>
        <w:tc>
          <w:tcPr>
            <w:shd w:fill="071b33" w:val="clear"/>
            <w:tcMar>
              <w:top w:w="80.0" w:type="dxa"/>
              <w:left w:w="120.0" w:type="dxa"/>
              <w:bottom w:w="55.0" w:type="dxa"/>
              <w:right w:w="120.0" w:type="dxa"/>
            </w:tcMar>
            <w:vAlign w:val="center"/>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ffffff"/>
                <w:sz w:val="26"/>
                <w:szCs w:val="26"/>
                <w:u w:val="none"/>
                <w:shd w:fill="auto" w:val="clear"/>
                <w:vertAlign w:val="baseline"/>
              </w:rPr>
            </w:pPr>
            <w:bookmarkStart w:colFirst="0" w:colLast="0" w:name="_heading=h.rc6peblvyh1y" w:id="0"/>
            <w:bookmarkEnd w:id="0"/>
            <w:r w:rsidDel="00000000" w:rsidR="00000000" w:rsidRPr="00000000">
              <w:rPr>
                <w:rFonts w:ascii="Times New Roman" w:cs="Times New Roman" w:eastAsia="Times New Roman" w:hAnsi="Times New Roman"/>
                <w:b w:val="1"/>
                <w:bCs w:val="1"/>
                <w:i w:val="0"/>
                <w:iCs w:val="0"/>
                <w:smallCaps w:val="0"/>
                <w:strike w:val="0"/>
                <w:color w:val="ffffff"/>
                <w:sz w:val="26"/>
                <w:szCs w:val="26"/>
                <w:u w:val="none"/>
                <w:shd w:fill="auto" w:val="clear"/>
                <w:vertAlign w:val="baseline"/>
                <w:rtl w:val="0"/>
              </w:rPr>
              <w:t xml:space="preserve">2ND INTERNATIONAL WORKSHOP ON SPACE GEOTECHNICS, REGOLITH, AND GRANULAR MATERIALS </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ffffff"/>
                <w:sz w:val="21"/>
                <w:szCs w:val="21"/>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deba6f"/>
                <w:sz w:val="21"/>
                <w:szCs w:val="21"/>
                <w:u w:val="none"/>
                <w:shd w:fill="auto" w:val="clear"/>
                <w:vertAlign w:val="baseline"/>
                <w:rtl w:val="0"/>
              </w:rPr>
              <w:t xml:space="preserve">(IWSGRGM 2027)</w:t>
            </w:r>
            <w:r w:rsidDel="00000000" w:rsidR="00000000" w:rsidRPr="00000000">
              <w:rPr>
                <w:rtl w:val="0"/>
              </w:rPr>
            </w:r>
          </w:p>
        </w:tc>
      </w:tr>
      <w:tr>
        <w:trPr>
          <w:cantSplit w:val="0"/>
          <w:tblHeader w:val="0"/>
        </w:trPr>
        <w:tc>
          <w:tcPr>
            <w:shd w:fill="8b1e2d" w:val="clear"/>
            <w:tcMar>
              <w:top w:w="55.0" w:type="dxa"/>
              <w:left w:w="120.0" w:type="dxa"/>
              <w:bottom w:w="55.0" w:type="dxa"/>
              <w:right w:w="120.0" w:type="dxa"/>
            </w:tcMar>
            <w:vAlign w:val="center"/>
          </w:tcPr>
          <w:p w:rsidR="00000000" w:rsidDel="00000000" w:rsidP="00000000" w:rsidRDefault="00000000" w:rsidRPr="00000000" w14:paraId="00000004">
            <w:pPr>
              <w:jc w:val="center"/>
              <w:rPr/>
            </w:pPr>
            <w:r w:rsidDel="00000000" w:rsidR="00000000" w:rsidRPr="00000000">
              <w:rPr>
                <w:b w:val="1"/>
                <w:bCs w:val="1"/>
                <w:color w:val="ffffff"/>
                <w:sz w:val="21"/>
                <w:szCs w:val="21"/>
                <w:rtl w:val="0"/>
              </w:rPr>
              <w:t xml:space="preserve">ABSTRACT SUBMISSION TEMPLATE  |  San Diego, California  |  April 19–23, 2027</w:t>
            </w:r>
            <w:r w:rsidDel="00000000" w:rsidR="00000000" w:rsidRPr="00000000">
              <w:rPr>
                <w:rtl w:val="0"/>
              </w:rPr>
            </w:r>
          </w:p>
        </w:tc>
      </w:tr>
    </w:tbl>
    <w:p w:rsidR="00000000" w:rsidDel="00000000" w:rsidP="00000000" w:rsidRDefault="00000000" w:rsidRPr="00000000" w14:paraId="00000005">
      <w:pPr>
        <w:spacing w:after="40" w:lineRule="auto"/>
        <w:rPr/>
      </w:pPr>
      <w:r w:rsidDel="00000000" w:rsidR="00000000" w:rsidRPr="00000000">
        <w:rPr>
          <w:rtl w:val="0"/>
        </w:rPr>
      </w:r>
    </w:p>
    <w:tbl>
      <w:tblPr>
        <w:tblStyle w:val="Table2"/>
        <w:tblW w:w="10454.0" w:type="dxa"/>
        <w:jc w:val="center"/>
        <w:tblBorders>
          <w:top w:color="d0d0d0" w:space="0" w:sz="4" w:val="single"/>
          <w:left w:color="d0d0d0" w:space="0" w:sz="4" w:val="single"/>
          <w:bottom w:color="d0d0d0" w:space="0" w:sz="4" w:val="single"/>
          <w:right w:color="d0d0d0" w:space="0" w:sz="4" w:val="single"/>
        </w:tblBorders>
        <w:tblLayout w:type="fixed"/>
        <w:tblLook w:val="0400"/>
      </w:tblPr>
      <w:tblGrid>
        <w:gridCol w:w="10454"/>
        <w:tblGridChange w:id="0">
          <w:tblGrid>
            <w:gridCol w:w="10454"/>
          </w:tblGrid>
        </w:tblGridChange>
      </w:tblGrid>
      <w:tr>
        <w:trPr>
          <w:cantSplit w:val="0"/>
          <w:tblHeader w:val="0"/>
        </w:trPr>
        <w:tc>
          <w:tcPr>
            <w:shd w:fill="f2f2f2" w:val="clear"/>
            <w:tcMar>
              <w:top w:w="70.0" w:type="dxa"/>
              <w:left w:w="100.0" w:type="dxa"/>
              <w:bottom w:w="70.0" w:type="dxa"/>
              <w:right w:w="100.0" w:type="dxa"/>
            </w:tcMar>
            <w:vAlign w:val="center"/>
          </w:tcPr>
          <w:p w:rsidR="00000000" w:rsidDel="00000000" w:rsidP="00000000" w:rsidRDefault="00000000" w:rsidRPr="00000000" w14:paraId="00000006">
            <w:pPr>
              <w:rPr/>
            </w:pPr>
            <w:r w:rsidDel="00000000" w:rsidR="00000000" w:rsidRPr="00000000">
              <w:rPr>
                <w:b w:val="1"/>
                <w:bCs w:val="1"/>
                <w:color w:val="0f1d31"/>
                <w:sz w:val="19"/>
                <w:szCs w:val="19"/>
                <w:rtl w:val="0"/>
              </w:rPr>
              <w:t xml:space="preserve">Formatting requirements: </w:t>
            </w:r>
            <w:r w:rsidDel="00000000" w:rsidR="00000000" w:rsidRPr="00000000">
              <w:rPr>
                <w:color w:val="5a5a5a"/>
                <w:sz w:val="19"/>
                <w:szCs w:val="19"/>
                <w:rtl w:val="0"/>
              </w:rPr>
              <w:t xml:space="preserve">Use US Letter size and do not change the margins. The complete submission—including the title, authors, affiliations, abstract text, figures, tables, and references—maximum two pages. Use Times New Roman, 11 pt, single-spaced. Text within figures and tables, including captions, may be reduced to 10 pt. Delete all gray instructional text before submission.</w:t>
            </w:r>
            <w:r w:rsidDel="00000000" w:rsidR="00000000" w:rsidRPr="00000000">
              <w:rPr>
                <w:rtl w:val="0"/>
              </w:rPr>
            </w:r>
          </w:p>
        </w:tc>
      </w:tr>
    </w:tbl>
    <w:p w:rsidR="00000000" w:rsidDel="00000000" w:rsidP="00000000" w:rsidRDefault="00000000" w:rsidRPr="00000000" w14:paraId="00000007">
      <w:pPr>
        <w:spacing w:after="20" w:before="100" w:lineRule="auto"/>
        <w:jc w:val="center"/>
        <w:rPr>
          <w:b w:val="1"/>
          <w:bCs w:val="1"/>
          <w:color w:val="0f1d31"/>
          <w:sz w:val="26"/>
          <w:szCs w:val="26"/>
        </w:rPr>
      </w:pPr>
      <w:r w:rsidDel="00000000" w:rsidR="00000000" w:rsidRPr="00000000">
        <w:rPr>
          <w:b w:val="1"/>
          <w:bCs w:val="1"/>
          <w:color w:val="0f1d31"/>
          <w:sz w:val="26"/>
          <w:szCs w:val="26"/>
          <w:rtl w:val="0"/>
        </w:rPr>
        <w:t xml:space="preserve">Title Example - International Workshop on Space Geotechnics, Regolith, and Granular Materials</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0" w:right="0" w:firstLine="0"/>
        <w:jc w:val="center"/>
        <w:rPr>
          <w:rFonts w:ascii="Times New Roman" w:cs="Times New Roman" w:eastAsia="Times New Roman" w:hAnsi="Times New Roman"/>
          <w:b w:val="0"/>
          <w:bCs w:val="0"/>
          <w:i w:val="0"/>
          <w:iCs w:val="0"/>
          <w:smallCaps w:val="0"/>
          <w:strike w:val="0"/>
          <w:color w:val="5a5a5a"/>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5a5a5a"/>
          <w:sz w:val="18"/>
          <w:szCs w:val="18"/>
          <w:u w:val="none"/>
          <w:shd w:fill="auto" w:val="clear"/>
          <w:vertAlign w:val="baseline"/>
          <w:rtl w:val="0"/>
        </w:rPr>
        <w:t xml:space="preserve">Title: 1</w:t>
      </w:r>
      <w:r w:rsidDel="00000000" w:rsidR="00000000" w:rsidRPr="00000000">
        <w:rPr>
          <w:i w:val="1"/>
          <w:iCs w:val="1"/>
          <w:color w:val="5a5a5a"/>
          <w:sz w:val="18"/>
          <w:szCs w:val="18"/>
          <w:rtl w:val="0"/>
        </w:rPr>
        <w:t xml:space="preserve">3</w:t>
      </w:r>
      <w:r w:rsidDel="00000000" w:rsidR="00000000" w:rsidRPr="00000000">
        <w:rPr>
          <w:rFonts w:ascii="Times New Roman" w:cs="Times New Roman" w:eastAsia="Times New Roman" w:hAnsi="Times New Roman"/>
          <w:b w:val="0"/>
          <w:bCs w:val="0"/>
          <w:i w:val="1"/>
          <w:iCs w:val="1"/>
          <w:smallCaps w:val="0"/>
          <w:strike w:val="0"/>
          <w:color w:val="5a5a5a"/>
          <w:sz w:val="18"/>
          <w:szCs w:val="18"/>
          <w:u w:val="none"/>
          <w:shd w:fill="auto" w:val="clear"/>
          <w:vertAlign w:val="baseline"/>
          <w:rtl w:val="0"/>
        </w:rPr>
        <w:t xml:space="preserve"> p</w:t>
      </w:r>
      <w:r w:rsidDel="00000000" w:rsidR="00000000" w:rsidRPr="00000000">
        <w:rPr>
          <w:rFonts w:ascii="Times New Roman" w:cs="Times New Roman" w:eastAsia="Times New Roman" w:hAnsi="Times New Roman"/>
          <w:b w:val="0"/>
          <w:bCs w:val="0"/>
          <w:i w:val="1"/>
          <w:iCs w:val="1"/>
          <w:smallCaps w:val="0"/>
          <w:strike w:val="0"/>
          <w:color w:val="5a5a5a"/>
          <w:sz w:val="18"/>
          <w:szCs w:val="18"/>
          <w:u w:val="none"/>
          <w:shd w:fill="auto" w:val="clear"/>
          <w:vertAlign w:val="baseline"/>
          <w:rtl w:val="0"/>
        </w:rPr>
        <w:t xml:space="preserve">t, bold, and centered. Avoid unexplained abbreviations and unnecessary punctuation.</w:t>
      </w:r>
      <w:r w:rsidDel="00000000" w:rsidR="00000000" w:rsidRPr="00000000">
        <w:rPr>
          <w:rtl w:val="0"/>
        </w:rPr>
      </w:r>
    </w:p>
    <w:p w:rsidR="00000000" w:rsidDel="00000000" w:rsidP="00000000" w:rsidRDefault="00000000" w:rsidRPr="00000000" w14:paraId="00000009">
      <w:pPr>
        <w:jc w:val="center"/>
        <w:rPr/>
      </w:pPr>
      <w:r w:rsidDel="00000000" w:rsidR="00000000" w:rsidRPr="00000000">
        <w:rPr>
          <w:rtl w:val="0"/>
        </w:rPr>
        <w:t xml:space="preserve">First Author</w:t>
      </w:r>
      <w:r w:rsidDel="00000000" w:rsidR="00000000" w:rsidRPr="00000000">
        <w:rPr>
          <w:vertAlign w:val="superscript"/>
          <w:rtl w:val="0"/>
        </w:rPr>
        <w:t xml:space="preserve">1</w:t>
      </w:r>
      <w:r w:rsidDel="00000000" w:rsidR="00000000" w:rsidRPr="00000000">
        <w:rPr>
          <w:rtl w:val="0"/>
        </w:rPr>
        <w:t xml:space="preserve">*, Second Author</w:t>
      </w:r>
      <w:r w:rsidDel="00000000" w:rsidR="00000000" w:rsidRPr="00000000">
        <w:rPr>
          <w:vertAlign w:val="superscript"/>
          <w:rtl w:val="0"/>
        </w:rPr>
        <w:t xml:space="preserve">2</w:t>
      </w:r>
      <w:r w:rsidDel="00000000" w:rsidR="00000000" w:rsidRPr="00000000">
        <w:rPr>
          <w:rtl w:val="0"/>
        </w:rPr>
        <w:t xml:space="preserve">, and Third Author</w:t>
      </w:r>
      <w:r w:rsidDel="00000000" w:rsidR="00000000" w:rsidRPr="00000000">
        <w:rPr>
          <w:vertAlign w:val="superscript"/>
          <w:rtl w:val="0"/>
        </w:rPr>
        <w:t xml:space="preserve">1</w:t>
      </w:r>
      <w:r w:rsidDel="00000000" w:rsidR="00000000" w:rsidRPr="00000000">
        <w:rPr>
          <w:rtl w:val="0"/>
        </w:rPr>
      </w:r>
    </w:p>
    <w:p w:rsidR="00000000" w:rsidDel="00000000" w:rsidP="00000000" w:rsidRDefault="00000000" w:rsidRPr="00000000" w14:paraId="0000000A">
      <w:pPr>
        <w:jc w:val="center"/>
        <w:rPr/>
      </w:pPr>
      <w:r w:rsidDel="00000000" w:rsidR="00000000" w:rsidRPr="00000000">
        <w:rPr>
          <w:sz w:val="20"/>
          <w:szCs w:val="20"/>
          <w:vertAlign w:val="superscript"/>
          <w:rtl w:val="0"/>
        </w:rPr>
        <w:t xml:space="preserve">1</w:t>
      </w:r>
      <w:r w:rsidDel="00000000" w:rsidR="00000000" w:rsidRPr="00000000">
        <w:rPr>
          <w:sz w:val="20"/>
          <w:szCs w:val="20"/>
          <w:rtl w:val="0"/>
        </w:rPr>
        <w:t xml:space="preserve"> Department or Unit, Institution, City, State/Province, Country</w:t>
      </w:r>
      <w:r w:rsidDel="00000000" w:rsidR="00000000" w:rsidRPr="00000000">
        <w:rPr>
          <w:rtl w:val="0"/>
        </w:rPr>
      </w:r>
    </w:p>
    <w:p w:rsidR="00000000" w:rsidDel="00000000" w:rsidP="00000000" w:rsidRDefault="00000000" w:rsidRPr="00000000" w14:paraId="0000000B">
      <w:pPr>
        <w:jc w:val="center"/>
        <w:rPr/>
      </w:pPr>
      <w:r w:rsidDel="00000000" w:rsidR="00000000" w:rsidRPr="00000000">
        <w:rPr>
          <w:sz w:val="20"/>
          <w:szCs w:val="20"/>
          <w:vertAlign w:val="superscript"/>
          <w:rtl w:val="0"/>
        </w:rPr>
        <w:t xml:space="preserve">2</w:t>
      </w:r>
      <w:r w:rsidDel="00000000" w:rsidR="00000000" w:rsidRPr="00000000">
        <w:rPr>
          <w:sz w:val="20"/>
          <w:szCs w:val="20"/>
          <w:rtl w:val="0"/>
        </w:rPr>
        <w:t xml:space="preserve"> Department or Unit, Institution, City, State/Province, Country</w:t>
      </w:r>
      <w:r w:rsidDel="00000000" w:rsidR="00000000" w:rsidRPr="00000000">
        <w:rPr>
          <w:rtl w:val="0"/>
        </w:rPr>
      </w:r>
    </w:p>
    <w:p w:rsidR="00000000" w:rsidDel="00000000" w:rsidP="00000000" w:rsidRDefault="00000000" w:rsidRPr="00000000" w14:paraId="0000000C">
      <w:pPr>
        <w:spacing w:after="20" w:lineRule="auto"/>
        <w:jc w:val="center"/>
        <w:rPr/>
      </w:pPr>
      <w:r w:rsidDel="00000000" w:rsidR="00000000" w:rsidRPr="00000000">
        <w:rPr>
          <w:i w:val="1"/>
          <w:iCs w:val="1"/>
          <w:color w:val="0f1d31"/>
          <w:sz w:val="20"/>
          <w:szCs w:val="20"/>
          <w:rtl w:val="0"/>
        </w:rPr>
        <w:t xml:space="preserve">* Corresponding author: author@institution.edu</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0" w:right="0" w:firstLine="0"/>
        <w:jc w:val="center"/>
        <w:rPr>
          <w:rFonts w:ascii="Times New Roman" w:cs="Times New Roman" w:eastAsia="Times New Roman" w:hAnsi="Times New Roman"/>
          <w:b w:val="0"/>
          <w:bCs w:val="0"/>
          <w:i w:val="0"/>
          <w:iCs w:val="0"/>
          <w:smallCaps w:val="0"/>
          <w:strike w:val="0"/>
          <w:color w:val="5a5a5a"/>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5a5a5a"/>
          <w:sz w:val="18"/>
          <w:szCs w:val="18"/>
          <w:u w:val="none"/>
          <w:shd w:fill="auto" w:val="clear"/>
          <w:vertAlign w:val="baseline"/>
          <w:rtl w:val="0"/>
        </w:rPr>
        <w:t xml:space="preserve">Authors and affiliations: Give full names; use superscript numerals to link authors and affiliations; identify the corresponding author with an asterisk and provide one email address.</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60" w:line="240" w:lineRule="auto"/>
        <w:ind w:left="0" w:right="0" w:firstLine="0"/>
        <w:jc w:val="center"/>
        <w:rPr>
          <w:b w:val="1"/>
          <w:bCs w:val="1"/>
          <w:color w:val="8b1e2d"/>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60" w:line="240" w:lineRule="auto"/>
        <w:ind w:left="0" w:right="0" w:firstLine="0"/>
        <w:jc w:val="center"/>
        <w:rPr>
          <w:rFonts w:ascii="Times New Roman" w:cs="Times New Roman" w:eastAsia="Times New Roman" w:hAnsi="Times New Roman"/>
          <w:b w:val="1"/>
          <w:bCs w:val="1"/>
          <w:i w:val="0"/>
          <w:iCs w:val="0"/>
          <w:smallCaps w:val="0"/>
          <w:strike w:val="0"/>
          <w:color w:val="0f1d31"/>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8b1e2d"/>
          <w:sz w:val="22"/>
          <w:szCs w:val="22"/>
          <w:u w:val="none"/>
          <w:shd w:fill="auto" w:val="clear"/>
          <w:vertAlign w:val="baseline"/>
          <w:rtl w:val="0"/>
        </w:rPr>
        <w:t xml:space="preserve">ABSTRACT</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color w:val="0f1d31"/>
        </w:rPr>
      </w:pPr>
      <w:r w:rsidDel="00000000" w:rsidR="00000000" w:rsidRPr="00000000">
        <w:rPr>
          <w:color w:val="0f1d31"/>
          <w:rtl w:val="0"/>
        </w:rPr>
        <w:t xml:space="preserve">The extended abstract should clearly present the background and motivation, research objectives, methodology, results, discussion, and conclusions. Authors may organize the manuscript using section headings (e.g., Introduction, Methodology, Results and Discussion, Conclusions) or present the material in another clear and logical format. The methodology should describe the experimental, analytical, numerical, field, sensing, design, or educational approach, together with the key materials, testing conditions, datasets, or assumptions. Results should include sufficient quantitative and technical detail to demonstrate the contribution of the work, followed by a discussion of its significance and implications for space geotechnics, regolith characterization, excavation, construction, mobility, infrastructure, resource utilization, standards, education, or workforce development.</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color w:val="0f1d31"/>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60" w:line="240" w:lineRule="auto"/>
        <w:ind w:left="0" w:right="0" w:firstLine="0"/>
        <w:jc w:val="left"/>
        <w:rPr>
          <w:rFonts w:ascii="Times New Roman" w:cs="Times New Roman" w:eastAsia="Times New Roman" w:hAnsi="Times New Roman"/>
          <w:b w:val="1"/>
          <w:bCs w:val="1"/>
          <w:i w:val="0"/>
          <w:iCs w:val="0"/>
          <w:smallCaps w:val="0"/>
          <w:strike w:val="0"/>
          <w:color w:val="0f1d31"/>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8b1e2d"/>
          <w:sz w:val="22"/>
          <w:szCs w:val="22"/>
          <w:u w:val="none"/>
          <w:shd w:fill="auto" w:val="clear"/>
          <w:vertAlign w:val="baseline"/>
          <w:rtl w:val="0"/>
        </w:rPr>
        <w:t xml:space="preserve">FIGURES AND TABLES</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Place each figure or table close to its first citation and number items consecutively (Figure 1, Table 1). Captions and text within figures and tables may use 10</w:t>
      </w: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pt Times New Roman. Use SI units, define symbols and abbreviations, and ensure that all graphics remain legible when printed. Figures, tables, and captions are included in the one-page limit.</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60" w:line="240" w:lineRule="auto"/>
        <w:ind w:left="0" w:right="0" w:firstLine="0"/>
        <w:jc w:val="left"/>
        <w:rPr>
          <w:rFonts w:ascii="Times New Roman" w:cs="Times New Roman" w:eastAsia="Times New Roman" w:hAnsi="Times New Roman"/>
          <w:b w:val="1"/>
          <w:bCs w:val="1"/>
          <w:i w:val="0"/>
          <w:iCs w:val="0"/>
          <w:smallCaps w:val="0"/>
          <w:strike w:val="0"/>
          <w:color w:val="0f1d31"/>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8b1e2d"/>
          <w:sz w:val="22"/>
          <w:szCs w:val="22"/>
          <w:u w:val="none"/>
          <w:shd w:fill="auto" w:val="clear"/>
          <w:vertAlign w:val="baseline"/>
          <w:rtl w:val="0"/>
        </w:rPr>
        <w:t xml:space="preserve">REF</w:t>
      </w:r>
      <w:r w:rsidDel="00000000" w:rsidR="00000000" w:rsidRPr="00000000">
        <w:rPr>
          <w:rFonts w:ascii="Times New Roman" w:cs="Times New Roman" w:eastAsia="Times New Roman" w:hAnsi="Times New Roman"/>
          <w:b w:val="1"/>
          <w:bCs w:val="1"/>
          <w:i w:val="0"/>
          <w:iCs w:val="0"/>
          <w:smallCaps w:val="0"/>
          <w:strike w:val="0"/>
          <w:color w:val="8b1e2d"/>
          <w:sz w:val="22"/>
          <w:szCs w:val="22"/>
          <w:u w:val="none"/>
          <w:shd w:fill="auto" w:val="clear"/>
          <w:vertAlign w:val="baseline"/>
          <w:rtl w:val="0"/>
        </w:rPr>
        <w:t xml:space="preserve">ERENCES</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0" w:before="0" w:line="240" w:lineRule="auto"/>
        <w:ind w:left="0" w:right="0" w:firstLine="0"/>
        <w:jc w:val="left"/>
        <w:rPr>
          <w:rFonts w:ascii="Times New Roman" w:cs="Times New Roman" w:eastAsia="Times New Roman" w:hAnsi="Times New Roman"/>
          <w:b w:val="0"/>
          <w:bCs w:val="0"/>
          <w:i w:val="1"/>
          <w:iCs w:val="1"/>
          <w:smallCaps w:val="0"/>
          <w:strike w:val="0"/>
          <w:color w:val="5a5a5a"/>
          <w:sz w:val="18"/>
          <w:szCs w:val="18"/>
          <w:u w:val="none"/>
          <w:shd w:fill="auto" w:val="clear"/>
          <w:vertAlign w:val="baseline"/>
        </w:rPr>
      </w:pPr>
      <w:r w:rsidDel="00000000" w:rsidR="00000000" w:rsidRPr="00000000">
        <w:rPr>
          <w:i w:val="1"/>
          <w:iCs w:val="1"/>
          <w:color w:val="5a5a5a"/>
          <w:sz w:val="18"/>
          <w:szCs w:val="18"/>
          <w:rtl w:val="0"/>
        </w:rPr>
        <w:t xml:space="preserve">Use the ASCE author–date citation format. Cite sources in the text using the author’s last name and year, for example, (Author 2024) or (Author and Author 2024). For three or more authors, use the first author’s last name followed by “et al.,” for example, (Author et al. 2024). List all cited references alphabetically by the last name of the first author. Include only sources cited in the abstract</w:t>
      </w:r>
      <w:r w:rsidDel="00000000" w:rsidR="00000000" w:rsidRPr="00000000">
        <w:rPr>
          <w:rFonts w:ascii="Times New Roman" w:cs="Times New Roman" w:eastAsia="Times New Roman" w:hAnsi="Times New Roman"/>
          <w:b w:val="0"/>
          <w:bCs w:val="0"/>
          <w:i w:val="1"/>
          <w:iCs w:val="1"/>
          <w:smallCaps w:val="0"/>
          <w:strike w:val="0"/>
          <w:color w:val="5a5a5a"/>
          <w:sz w:val="18"/>
          <w:szCs w:val="18"/>
          <w:u w:val="none"/>
          <w:shd w:fill="auto" w:val="clear"/>
          <w:vertAlign w:val="baseline"/>
          <w:rtl w:val="0"/>
        </w:rPr>
        <w:t xml:space="preserve">. Reference examples:</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0" w:before="0" w:line="240" w:lineRule="auto"/>
        <w:ind w:left="0" w:right="0" w:firstLine="0"/>
        <w:jc w:val="left"/>
        <w:rPr>
          <w:i w:val="1"/>
          <w:iCs w:val="1"/>
          <w:color w:val="5a5a5a"/>
          <w:sz w:val="18"/>
          <w:szCs w:val="18"/>
        </w:rPr>
      </w:pPr>
      <w:r w:rsidDel="00000000" w:rsidR="00000000" w:rsidRPr="00000000">
        <w:rPr>
          <w:rtl w:val="0"/>
        </w:rPr>
      </w:r>
    </w:p>
    <w:p w:rsidR="00000000" w:rsidDel="00000000" w:rsidP="00000000" w:rsidRDefault="00000000" w:rsidRPr="00000000" w14:paraId="00000018">
      <w:pPr>
        <w:spacing w:after="0" w:before="0" w:lineRule="auto"/>
        <w:rPr>
          <w:sz w:val="19"/>
          <w:szCs w:val="19"/>
        </w:rPr>
      </w:pPr>
      <w:r w:rsidDel="00000000" w:rsidR="00000000" w:rsidRPr="00000000">
        <w:rPr>
          <w:b w:val="1"/>
          <w:bCs w:val="1"/>
          <w:sz w:val="19"/>
          <w:szCs w:val="19"/>
          <w:rtl w:val="0"/>
        </w:rPr>
        <w:t xml:space="preserve">Journal article</w:t>
      </w:r>
      <w:r w:rsidDel="00000000" w:rsidR="00000000" w:rsidRPr="00000000">
        <w:rPr>
          <w:sz w:val="19"/>
          <w:szCs w:val="19"/>
          <w:rtl w:val="0"/>
        </w:rPr>
        <w:br w:type="textWrapping"/>
        <w:t xml:space="preserve"> Author, A. A., B. B. Author, and C. C. Author. Year. “Title of journal article.” Journal Abbreviation Volume (Issue): page range or article number. DOI.</w:t>
      </w:r>
    </w:p>
    <w:p w:rsidR="00000000" w:rsidDel="00000000" w:rsidP="00000000" w:rsidRDefault="00000000" w:rsidRPr="00000000" w14:paraId="00000019">
      <w:pPr>
        <w:spacing w:after="0" w:before="0" w:lineRule="auto"/>
        <w:rPr>
          <w:sz w:val="19"/>
          <w:szCs w:val="19"/>
        </w:rPr>
      </w:pPr>
      <w:r w:rsidDel="00000000" w:rsidR="00000000" w:rsidRPr="00000000">
        <w:rPr>
          <w:b w:val="1"/>
          <w:bCs w:val="1"/>
          <w:sz w:val="19"/>
          <w:szCs w:val="19"/>
          <w:rtl w:val="0"/>
        </w:rPr>
        <w:t xml:space="preserve">Book</w:t>
      </w:r>
      <w:r w:rsidDel="00000000" w:rsidR="00000000" w:rsidRPr="00000000">
        <w:rPr>
          <w:sz w:val="19"/>
          <w:szCs w:val="19"/>
          <w:rtl w:val="0"/>
        </w:rPr>
        <w:br w:type="textWrapping"/>
        <w:t xml:space="preserve"> Author, A. A., and B. B. Author. Year. Book title. City, State or Country: Publisher.</w:t>
      </w:r>
    </w:p>
    <w:p w:rsidR="00000000" w:rsidDel="00000000" w:rsidP="00000000" w:rsidRDefault="00000000" w:rsidRPr="00000000" w14:paraId="0000001A">
      <w:pPr>
        <w:spacing w:after="0" w:before="0" w:lineRule="auto"/>
        <w:rPr>
          <w:sz w:val="19"/>
          <w:szCs w:val="19"/>
        </w:rPr>
      </w:pPr>
      <w:r w:rsidDel="00000000" w:rsidR="00000000" w:rsidRPr="00000000">
        <w:rPr>
          <w:b w:val="1"/>
          <w:bCs w:val="1"/>
          <w:sz w:val="19"/>
          <w:szCs w:val="19"/>
          <w:rtl w:val="0"/>
        </w:rPr>
        <w:t xml:space="preserve">Conference paper</w:t>
      </w:r>
      <w:r w:rsidDel="00000000" w:rsidR="00000000" w:rsidRPr="00000000">
        <w:rPr>
          <w:sz w:val="19"/>
          <w:szCs w:val="19"/>
          <w:rtl w:val="0"/>
        </w:rPr>
        <w:br w:type="textWrapping"/>
        <w:t xml:space="preserve"> Author, A. A., B. B. Author, and C. C. Author. Year. “Title of conference paper.” In Proc., Conference Name, page range. City: Publisher or sponsoring organization.</w:t>
      </w:r>
    </w:p>
    <w:p w:rsidR="00000000" w:rsidDel="00000000" w:rsidP="00000000" w:rsidRDefault="00000000" w:rsidRPr="00000000" w14:paraId="0000001B">
      <w:pPr>
        <w:spacing w:after="0" w:before="0" w:lineRule="auto"/>
        <w:rPr>
          <w:sz w:val="19"/>
          <w:szCs w:val="19"/>
        </w:rPr>
      </w:pPr>
      <w:r w:rsidDel="00000000" w:rsidR="00000000" w:rsidRPr="00000000">
        <w:rPr>
          <w:b w:val="1"/>
          <w:bCs w:val="1"/>
          <w:sz w:val="19"/>
          <w:szCs w:val="19"/>
          <w:rtl w:val="0"/>
        </w:rPr>
        <w:t xml:space="preserve">Website</w:t>
      </w:r>
      <w:r w:rsidDel="00000000" w:rsidR="00000000" w:rsidRPr="00000000">
        <w:rPr>
          <w:sz w:val="19"/>
          <w:szCs w:val="19"/>
          <w:rtl w:val="0"/>
        </w:rPr>
        <w:br w:type="textWrapping"/>
        <w:t xml:space="preserve"> Author or Organization. Year or n.d. “Title of webpage.” Accessed Month Day, Year. URL.</w:t>
      </w:r>
    </w:p>
    <w:p w:rsidR="00000000" w:rsidDel="00000000" w:rsidP="00000000" w:rsidRDefault="00000000" w:rsidRPr="00000000" w14:paraId="0000001C">
      <w:pPr>
        <w:spacing w:after="0" w:before="0" w:lineRule="auto"/>
        <w:rPr>
          <w:sz w:val="19"/>
          <w:szCs w:val="19"/>
        </w:rPr>
      </w:pPr>
      <w:r w:rsidDel="00000000" w:rsidR="00000000" w:rsidRPr="00000000">
        <w:rPr>
          <w:rtl w:val="0"/>
        </w:rPr>
      </w:r>
    </w:p>
    <w:p w:rsidR="00000000" w:rsidDel="00000000" w:rsidP="00000000" w:rsidRDefault="00000000" w:rsidRPr="00000000" w14:paraId="0000001D">
      <w:pPr>
        <w:spacing w:before="40" w:lineRule="auto"/>
        <w:jc w:val="center"/>
        <w:rPr>
          <w:i w:val="1"/>
          <w:iCs w:val="1"/>
          <w:color w:val="5a5a5a"/>
          <w:sz w:val="17"/>
          <w:szCs w:val="17"/>
        </w:rPr>
      </w:pPr>
      <w:r w:rsidDel="00000000" w:rsidR="00000000" w:rsidRPr="00000000">
        <w:rPr>
          <w:i w:val="1"/>
          <w:iCs w:val="1"/>
          <w:color w:val="5a5a5a"/>
          <w:sz w:val="17"/>
          <w:szCs w:val="17"/>
          <w:rtl w:val="0"/>
        </w:rPr>
        <w:t xml:space="preserve">Before submission: remove all bracketed prompts and gray instructional text, and verify author information. </w:t>
      </w:r>
    </w:p>
    <w:sectPr>
      <w:footerReference r:id="rId7" w:type="default"/>
      <w:pgSz w:h="15840" w:w="12240" w:orient="portrait"/>
      <w:pgMar w:bottom="648" w:top="691" w:left="893" w:right="893" w:header="288" w:footer="28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5a5a5a"/>
        <w:sz w:val="16"/>
        <w:szCs w:val="16"/>
        <w:u w:val="none"/>
        <w:shd w:fill="auto" w:val="clear"/>
        <w:vertAlign w:val="baseline"/>
        <w:rtl w:val="0"/>
      </w:rPr>
      <w:t xml:space="preserve">IWSGRGM 2027 Abstract Template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before="200" w:lineRule="auto"/>
    </w:pPr>
    <w:rPr>
      <w:rFonts w:ascii="Calibri" w:cs="Calibri" w:eastAsia="Calibri" w:hAnsi="Calibri"/>
      <w:color w:val="243f61"/>
    </w:rPr>
  </w:style>
  <w:style w:type="paragraph" w:styleId="Heading6">
    <w:name w:val="heading 6"/>
    <w:basedOn w:val="Normal"/>
    <w:next w:val="Normal"/>
    <w:pPr>
      <w:keepNext w:val="1"/>
      <w:keepLines w:val="1"/>
      <w:spacing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K5xuM25eoJOM5xbyl/GsEEOYWA==">CgMxLjAyDmgucmM2cGVibHZ5aDF5OAByITEyQXJYbkk0TndSQmZFSEdJYVUyMUhkT1ZpcnNYNG9qaA==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